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A1E3A" w14:textId="77777777" w:rsidR="0036188E" w:rsidRPr="0036188E" w:rsidRDefault="0036188E" w:rsidP="0036188E">
      <w:pPr>
        <w:spacing w:line="240" w:lineRule="auto"/>
        <w:ind w:right="-150"/>
        <w:rPr>
          <w:b/>
          <w:bCs/>
          <w:sz w:val="16"/>
          <w:szCs w:val="16"/>
        </w:rPr>
      </w:pPr>
    </w:p>
    <w:p w14:paraId="41730129" w14:textId="3612E429" w:rsidR="0036188E" w:rsidRDefault="008738AC" w:rsidP="0036188E">
      <w:pPr>
        <w:ind w:right="-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Zápis z jednání TMK ČBaS</w:t>
      </w:r>
    </w:p>
    <w:p w14:paraId="0DC7D7AF" w14:textId="77777777" w:rsidR="008738AC" w:rsidRPr="004F292D" w:rsidRDefault="008738AC" w:rsidP="0036188E">
      <w:pPr>
        <w:ind w:right="-150"/>
        <w:jc w:val="center"/>
        <w:rPr>
          <w:b/>
          <w:bCs/>
          <w:sz w:val="16"/>
          <w:szCs w:val="16"/>
        </w:rPr>
      </w:pPr>
    </w:p>
    <w:p w14:paraId="7759DD2B" w14:textId="1C565226" w:rsidR="0036188E" w:rsidRDefault="008738AC" w:rsidP="008738AC">
      <w:pPr>
        <w:pStyle w:val="Bezmez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Termín: </w:t>
      </w:r>
      <w:r w:rsidR="003E542A">
        <w:rPr>
          <w:sz w:val="24"/>
          <w:szCs w:val="24"/>
        </w:rPr>
        <w:t>24.8.2023</w:t>
      </w:r>
    </w:p>
    <w:p w14:paraId="33A57D30" w14:textId="46A67350" w:rsidR="008738AC" w:rsidRDefault="008738AC" w:rsidP="008738AC">
      <w:pPr>
        <w:pStyle w:val="Bezmez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Místo: </w:t>
      </w:r>
      <w:r w:rsidR="003E542A">
        <w:rPr>
          <w:sz w:val="24"/>
          <w:szCs w:val="24"/>
        </w:rPr>
        <w:t>Strahov, Praha 6</w:t>
      </w:r>
    </w:p>
    <w:p w14:paraId="46950CA2" w14:textId="5F128F7F" w:rsidR="008738AC" w:rsidRDefault="008738AC" w:rsidP="0036188E">
      <w:pPr>
        <w:pStyle w:val="Bezmezer"/>
        <w:rPr>
          <w:sz w:val="24"/>
          <w:szCs w:val="24"/>
        </w:rPr>
      </w:pPr>
    </w:p>
    <w:p w14:paraId="4D79229B" w14:textId="18204061" w:rsidR="003E542A" w:rsidRDefault="008738AC" w:rsidP="0036188E">
      <w:pPr>
        <w:pStyle w:val="Bezmezer"/>
        <w:rPr>
          <w:sz w:val="24"/>
          <w:szCs w:val="24"/>
        </w:rPr>
      </w:pPr>
      <w:r>
        <w:rPr>
          <w:b/>
          <w:bCs/>
          <w:sz w:val="24"/>
          <w:szCs w:val="24"/>
        </w:rPr>
        <w:t>Přítomní</w:t>
      </w:r>
      <w:r w:rsidRPr="008738AC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3E542A">
        <w:rPr>
          <w:sz w:val="24"/>
          <w:szCs w:val="24"/>
        </w:rPr>
        <w:tab/>
      </w:r>
      <w:r>
        <w:rPr>
          <w:sz w:val="24"/>
          <w:szCs w:val="24"/>
        </w:rPr>
        <w:t xml:space="preserve">Václav Drašnar, Radek Votava, </w:t>
      </w:r>
      <w:r w:rsidR="003E542A">
        <w:rPr>
          <w:sz w:val="24"/>
          <w:szCs w:val="24"/>
        </w:rPr>
        <w:t>Romana Loskotová</w:t>
      </w:r>
      <w:r>
        <w:rPr>
          <w:sz w:val="24"/>
          <w:szCs w:val="24"/>
        </w:rPr>
        <w:t>,</w:t>
      </w:r>
      <w:r w:rsidR="003E542A">
        <w:rPr>
          <w:sz w:val="24"/>
          <w:szCs w:val="24"/>
        </w:rPr>
        <w:t xml:space="preserve"> Tomáš Krajč</w:t>
      </w:r>
      <w:r w:rsidR="008F5787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</w:p>
    <w:p w14:paraId="6617E383" w14:textId="6410DDBB" w:rsidR="008738AC" w:rsidRDefault="003E542A" w:rsidP="0036188E">
      <w:pPr>
        <w:pStyle w:val="Bezmezer"/>
        <w:rPr>
          <w:sz w:val="24"/>
          <w:szCs w:val="24"/>
        </w:rPr>
      </w:pPr>
      <w:r w:rsidRPr="003E542A">
        <w:rPr>
          <w:b/>
          <w:bCs/>
          <w:sz w:val="24"/>
          <w:szCs w:val="24"/>
        </w:rPr>
        <w:t>Hosté:</w:t>
      </w:r>
      <w:r w:rsidRPr="003E542A">
        <w:rPr>
          <w:b/>
          <w:bCs/>
          <w:sz w:val="24"/>
          <w:szCs w:val="24"/>
        </w:rPr>
        <w:tab/>
      </w:r>
      <w:r w:rsidR="008E6356">
        <w:rPr>
          <w:sz w:val="24"/>
          <w:szCs w:val="24"/>
        </w:rPr>
        <w:t>Petr Martinec</w:t>
      </w:r>
      <w:r w:rsidR="00265F26">
        <w:rPr>
          <w:sz w:val="24"/>
          <w:szCs w:val="24"/>
        </w:rPr>
        <w:t xml:space="preserve">, Linda </w:t>
      </w:r>
      <w:proofErr w:type="spellStart"/>
      <w:r w:rsidR="00265F26">
        <w:rPr>
          <w:sz w:val="24"/>
          <w:szCs w:val="24"/>
        </w:rPr>
        <w:t>Janoštíková</w:t>
      </w:r>
      <w:proofErr w:type="spellEnd"/>
    </w:p>
    <w:p w14:paraId="73C6D9B6" w14:textId="6FE4EB44" w:rsidR="00B079B5" w:rsidRDefault="00B079B5" w:rsidP="0036188E">
      <w:pPr>
        <w:pStyle w:val="Bezmezer"/>
        <w:rPr>
          <w:sz w:val="24"/>
          <w:szCs w:val="24"/>
        </w:rPr>
      </w:pPr>
      <w:r w:rsidRPr="00B079B5">
        <w:rPr>
          <w:b/>
          <w:bCs/>
          <w:sz w:val="24"/>
          <w:szCs w:val="24"/>
        </w:rPr>
        <w:t>Omluveni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Pavel Maňásek (dovolená mimo ČR)</w:t>
      </w:r>
    </w:p>
    <w:p w14:paraId="265E4B0C" w14:textId="77777777" w:rsidR="008E6356" w:rsidRDefault="008E6356" w:rsidP="0036188E">
      <w:pPr>
        <w:pStyle w:val="Bezmezer"/>
        <w:rPr>
          <w:sz w:val="24"/>
          <w:szCs w:val="24"/>
        </w:rPr>
      </w:pPr>
    </w:p>
    <w:p w14:paraId="1561AC0E" w14:textId="77777777" w:rsidR="008738AC" w:rsidRDefault="008738AC" w:rsidP="008738AC">
      <w:pPr>
        <w:pStyle w:val="Bezmezer"/>
        <w:rPr>
          <w:sz w:val="24"/>
          <w:szCs w:val="24"/>
        </w:rPr>
      </w:pPr>
    </w:p>
    <w:p w14:paraId="4F984F03" w14:textId="24A333E7" w:rsidR="007C2544" w:rsidRDefault="003E542A" w:rsidP="008738AC">
      <w:pPr>
        <w:pStyle w:val="Bezmezer"/>
        <w:numPr>
          <w:ilvl w:val="0"/>
          <w:numId w:val="11"/>
        </w:numPr>
        <w:spacing w:line="360" w:lineRule="auto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MEU17 - hodnocení</w:t>
      </w:r>
      <w:proofErr w:type="gramEnd"/>
    </w:p>
    <w:p w14:paraId="4485BF0C" w14:textId="48258653" w:rsidR="001E1DBA" w:rsidRPr="003E542A" w:rsidRDefault="003E542A" w:rsidP="001E1DBA">
      <w:pPr>
        <w:pStyle w:val="Bezmezer"/>
        <w:numPr>
          <w:ilvl w:val="1"/>
          <w:numId w:val="11"/>
        </w:num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Zpětná vazba na cestu auto vs letadlo</w:t>
      </w:r>
    </w:p>
    <w:p w14:paraId="629F01BB" w14:textId="5FE1F055" w:rsidR="003E542A" w:rsidRPr="003E542A" w:rsidRDefault="003E542A" w:rsidP="003E542A">
      <w:pPr>
        <w:pStyle w:val="Bezmezer"/>
        <w:numPr>
          <w:ilvl w:val="2"/>
          <w:numId w:val="11"/>
        </w:numPr>
        <w:spacing w:line="360" w:lineRule="auto"/>
        <w:rPr>
          <w:b/>
          <w:bCs/>
          <w:sz w:val="24"/>
          <w:szCs w:val="24"/>
        </w:rPr>
      </w:pPr>
      <w:r w:rsidRPr="003E542A">
        <w:rPr>
          <w:b/>
          <w:bCs/>
          <w:i/>
          <w:iCs/>
          <w:sz w:val="24"/>
          <w:szCs w:val="24"/>
        </w:rPr>
        <w:t>Úkol: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Při schvalování Plánu reprezentací bude stanoven termín pro nominace =&gt; návaznost na včasné objednání letenek, ubytování.....</w:t>
      </w:r>
    </w:p>
    <w:p w14:paraId="7EEA6124" w14:textId="0FBE67FD" w:rsidR="003E542A" w:rsidRPr="003E542A" w:rsidRDefault="003E542A" w:rsidP="001E1DBA">
      <w:pPr>
        <w:pStyle w:val="Bezmezer"/>
        <w:numPr>
          <w:ilvl w:val="1"/>
          <w:numId w:val="11"/>
        </w:num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Zpětná vazba </w:t>
      </w:r>
      <w:proofErr w:type="spellStart"/>
      <w:r>
        <w:rPr>
          <w:sz w:val="24"/>
          <w:szCs w:val="24"/>
        </w:rPr>
        <w:t>fyzio</w:t>
      </w:r>
      <w:proofErr w:type="spellEnd"/>
    </w:p>
    <w:p w14:paraId="16A80DC9" w14:textId="74C055D5" w:rsidR="003E542A" w:rsidRPr="001E1DBA" w:rsidRDefault="003E542A" w:rsidP="003E542A">
      <w:pPr>
        <w:pStyle w:val="Bezmezer"/>
        <w:numPr>
          <w:ilvl w:val="2"/>
          <w:numId w:val="11"/>
        </w:numPr>
        <w:spacing w:line="360" w:lineRule="auto"/>
        <w:rPr>
          <w:b/>
          <w:bCs/>
          <w:sz w:val="24"/>
          <w:szCs w:val="24"/>
        </w:rPr>
      </w:pPr>
      <w:r w:rsidRPr="003E542A">
        <w:rPr>
          <w:b/>
          <w:bCs/>
          <w:i/>
          <w:iCs/>
          <w:sz w:val="24"/>
          <w:szCs w:val="24"/>
        </w:rPr>
        <w:t>Úkol: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Složení týmu pro vrcholné akce, oslovení potenciálních zájemců</w:t>
      </w:r>
      <w:r>
        <w:rPr>
          <w:b/>
          <w:bCs/>
          <w:sz w:val="24"/>
          <w:szCs w:val="24"/>
        </w:rPr>
        <w:tab/>
      </w:r>
    </w:p>
    <w:p w14:paraId="5218A1B7" w14:textId="7F32BBC3" w:rsidR="001E1DBA" w:rsidRDefault="003E542A" w:rsidP="001E1DBA">
      <w:pPr>
        <w:pStyle w:val="Bezmezer"/>
        <w:numPr>
          <w:ilvl w:val="1"/>
          <w:numId w:val="11"/>
        </w:numPr>
        <w:spacing w:line="360" w:lineRule="auto"/>
        <w:rPr>
          <w:sz w:val="24"/>
          <w:szCs w:val="24"/>
        </w:rPr>
      </w:pPr>
      <w:r w:rsidRPr="003E542A">
        <w:rPr>
          <w:b/>
          <w:bCs/>
          <w:sz w:val="24"/>
          <w:szCs w:val="24"/>
          <w:u w:val="single"/>
        </w:rPr>
        <w:t>Diskuze:</w:t>
      </w:r>
      <w:r>
        <w:rPr>
          <w:sz w:val="24"/>
          <w:szCs w:val="24"/>
        </w:rPr>
        <w:t xml:space="preserve"> O vytíženosti hráčů v soutěži družstev a jejich návaznost na turnaj jednotlivců; </w:t>
      </w:r>
      <w:r w:rsidRPr="003E542A">
        <w:rPr>
          <w:sz w:val="24"/>
          <w:szCs w:val="24"/>
        </w:rPr>
        <w:t xml:space="preserve"> </w:t>
      </w:r>
      <w:r>
        <w:rPr>
          <w:sz w:val="24"/>
          <w:szCs w:val="24"/>
        </w:rPr>
        <w:t>Přestupy hráčů do vyšších kategorií, navazující výsledky</w:t>
      </w:r>
    </w:p>
    <w:p w14:paraId="585A17EE" w14:textId="1BEE798C" w:rsidR="003E542A" w:rsidRPr="003E542A" w:rsidRDefault="003E542A" w:rsidP="003E542A">
      <w:pPr>
        <w:pStyle w:val="Bezmezer"/>
        <w:numPr>
          <w:ilvl w:val="2"/>
          <w:numId w:val="11"/>
        </w:numPr>
        <w:spacing w:line="360" w:lineRule="auto"/>
        <w:rPr>
          <w:sz w:val="24"/>
          <w:szCs w:val="24"/>
        </w:rPr>
      </w:pPr>
      <w:r w:rsidRPr="003E542A">
        <w:rPr>
          <w:b/>
          <w:bCs/>
          <w:i/>
          <w:iCs/>
          <w:sz w:val="24"/>
          <w:szCs w:val="24"/>
        </w:rPr>
        <w:t>Úkol:</w:t>
      </w:r>
      <w:r>
        <w:rPr>
          <w:sz w:val="24"/>
          <w:szCs w:val="24"/>
        </w:rPr>
        <w:t xml:space="preserve"> Sportovní psycholog – navázání spolupráce</w:t>
      </w:r>
    </w:p>
    <w:p w14:paraId="73E09AA5" w14:textId="0694D1AA" w:rsidR="001E1DBA" w:rsidRDefault="003E542A" w:rsidP="00F14B56">
      <w:pPr>
        <w:pStyle w:val="Bezmezer"/>
        <w:numPr>
          <w:ilvl w:val="0"/>
          <w:numId w:val="1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Vrcholné akce </w:t>
      </w:r>
    </w:p>
    <w:p w14:paraId="755B3E9F" w14:textId="7D33DD11" w:rsidR="003E542A" w:rsidRDefault="003E542A" w:rsidP="003E542A">
      <w:pPr>
        <w:pStyle w:val="Bezmezer"/>
        <w:numPr>
          <w:ilvl w:val="1"/>
          <w:numId w:val="11"/>
        </w:num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Propozice pro hráče včasně před každou akcí, kde budou jasně stanoveny podmínky pro danou akci </w:t>
      </w:r>
    </w:p>
    <w:p w14:paraId="4042A48A" w14:textId="23768ED5" w:rsidR="00F14B56" w:rsidRDefault="003E542A" w:rsidP="003E542A">
      <w:pPr>
        <w:pStyle w:val="Bezmezer"/>
        <w:numPr>
          <w:ilvl w:val="2"/>
          <w:numId w:val="11"/>
        </w:numPr>
        <w:spacing w:line="360" w:lineRule="auto"/>
        <w:rPr>
          <w:sz w:val="24"/>
          <w:szCs w:val="24"/>
        </w:rPr>
      </w:pPr>
      <w:r w:rsidRPr="003E542A">
        <w:rPr>
          <w:b/>
          <w:bCs/>
          <w:i/>
          <w:iCs/>
          <w:sz w:val="24"/>
          <w:szCs w:val="24"/>
        </w:rPr>
        <w:t>Zodpovídá</w:t>
      </w:r>
      <w:r w:rsidR="00F14B56" w:rsidRPr="003E542A">
        <w:rPr>
          <w:b/>
          <w:bCs/>
          <w:i/>
          <w:iCs/>
          <w:sz w:val="24"/>
          <w:szCs w:val="24"/>
        </w:rPr>
        <w:t>:</w:t>
      </w:r>
      <w:r w:rsidR="00F14B56" w:rsidRPr="00F14B5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</w:t>
      </w:r>
      <w:proofErr w:type="spellEnd"/>
      <w:r>
        <w:rPr>
          <w:sz w:val="24"/>
          <w:szCs w:val="24"/>
        </w:rPr>
        <w:t xml:space="preserve"> trenér + člen TMK</w:t>
      </w:r>
    </w:p>
    <w:p w14:paraId="165236BB" w14:textId="7F713951" w:rsidR="003E542A" w:rsidRDefault="003E542A" w:rsidP="003E542A">
      <w:pPr>
        <w:pStyle w:val="Bezmezer"/>
        <w:numPr>
          <w:ilvl w:val="1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ME družstev ženy =&gt; Skála + 1 + </w:t>
      </w:r>
      <w:proofErr w:type="spellStart"/>
      <w:r>
        <w:rPr>
          <w:sz w:val="24"/>
          <w:szCs w:val="24"/>
        </w:rPr>
        <w:t>fyzio</w:t>
      </w:r>
      <w:proofErr w:type="spellEnd"/>
    </w:p>
    <w:p w14:paraId="47E57F35" w14:textId="5ABB1086" w:rsidR="003E542A" w:rsidRDefault="003E542A" w:rsidP="003E542A">
      <w:pPr>
        <w:pStyle w:val="Bezmezer"/>
        <w:numPr>
          <w:ilvl w:val="2"/>
          <w:numId w:val="11"/>
        </w:numPr>
        <w:spacing w:line="360" w:lineRule="auto"/>
        <w:rPr>
          <w:sz w:val="24"/>
          <w:szCs w:val="24"/>
        </w:rPr>
      </w:pPr>
      <w:r w:rsidRPr="003E542A">
        <w:rPr>
          <w:b/>
          <w:bCs/>
          <w:i/>
          <w:iCs/>
          <w:sz w:val="24"/>
          <w:szCs w:val="24"/>
        </w:rPr>
        <w:t>Termín:</w:t>
      </w:r>
      <w:r>
        <w:rPr>
          <w:sz w:val="24"/>
          <w:szCs w:val="24"/>
        </w:rPr>
        <w:t xml:space="preserve"> nominace do 30.9.2023</w:t>
      </w:r>
    </w:p>
    <w:p w14:paraId="2EEF00D7" w14:textId="5257CC06" w:rsidR="00B069D1" w:rsidRDefault="003E542A" w:rsidP="00B069D1">
      <w:pPr>
        <w:pStyle w:val="Bezmezer"/>
        <w:numPr>
          <w:ilvl w:val="0"/>
          <w:numId w:val="1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Národní centrum</w:t>
      </w:r>
    </w:p>
    <w:p w14:paraId="0B3B01E7" w14:textId="11A00C66" w:rsidR="00265F26" w:rsidRPr="003E542A" w:rsidRDefault="003E542A" w:rsidP="003E542A">
      <w:pPr>
        <w:pStyle w:val="Bezmezer"/>
        <w:numPr>
          <w:ilvl w:val="1"/>
          <w:numId w:val="11"/>
        </w:num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Vyjasnění spotřebního materiálu pro NC</w:t>
      </w:r>
    </w:p>
    <w:p w14:paraId="440859A8" w14:textId="5DA64846" w:rsidR="003E542A" w:rsidRPr="003E542A" w:rsidRDefault="003E542A" w:rsidP="003E542A">
      <w:pPr>
        <w:pStyle w:val="Bezmezer"/>
        <w:numPr>
          <w:ilvl w:val="1"/>
          <w:numId w:val="11"/>
        </w:num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Nové smlouvy od 1.1.2024</w:t>
      </w:r>
    </w:p>
    <w:p w14:paraId="4F2F9C0A" w14:textId="292CAC59" w:rsidR="003E542A" w:rsidRPr="003E542A" w:rsidRDefault="003E542A" w:rsidP="003E542A">
      <w:pPr>
        <w:pStyle w:val="Bezmezer"/>
        <w:numPr>
          <w:ilvl w:val="1"/>
          <w:numId w:val="11"/>
        </w:num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Fakturace nárazových pobytů v NC =&gt; jména hráčů</w:t>
      </w:r>
    </w:p>
    <w:p w14:paraId="31DC9D69" w14:textId="4A583835" w:rsidR="003E542A" w:rsidRPr="003E542A" w:rsidRDefault="003E542A" w:rsidP="003E542A">
      <w:pPr>
        <w:pStyle w:val="Bezmezer"/>
        <w:numPr>
          <w:ilvl w:val="2"/>
          <w:numId w:val="11"/>
        </w:numPr>
        <w:spacing w:line="360" w:lineRule="auto"/>
        <w:rPr>
          <w:b/>
          <w:bCs/>
          <w:sz w:val="24"/>
          <w:szCs w:val="24"/>
        </w:rPr>
      </w:pPr>
      <w:r w:rsidRPr="003E542A">
        <w:rPr>
          <w:b/>
          <w:bCs/>
          <w:i/>
          <w:iCs/>
          <w:sz w:val="24"/>
          <w:szCs w:val="24"/>
        </w:rPr>
        <w:t>Zodpovídá: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Martinéz</w:t>
      </w:r>
      <w:proofErr w:type="spellEnd"/>
      <w:r>
        <w:rPr>
          <w:sz w:val="24"/>
          <w:szCs w:val="24"/>
        </w:rPr>
        <w:t>, Loskotová</w:t>
      </w:r>
    </w:p>
    <w:p w14:paraId="35712172" w14:textId="033E23FF" w:rsidR="003E542A" w:rsidRPr="003E542A" w:rsidRDefault="003E542A" w:rsidP="003E542A">
      <w:pPr>
        <w:pStyle w:val="Bezmezer"/>
        <w:numPr>
          <w:ilvl w:val="1"/>
          <w:numId w:val="11"/>
        </w:num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Termín RC dospělých + U23, počet hráčů</w:t>
      </w:r>
    </w:p>
    <w:p w14:paraId="6284B2A1" w14:textId="60928212" w:rsidR="003E542A" w:rsidRDefault="003E542A" w:rsidP="003E542A">
      <w:pPr>
        <w:pStyle w:val="Bezmezer"/>
        <w:numPr>
          <w:ilvl w:val="2"/>
          <w:numId w:val="11"/>
        </w:numPr>
        <w:spacing w:line="360" w:lineRule="auto"/>
        <w:rPr>
          <w:b/>
          <w:bCs/>
          <w:sz w:val="24"/>
          <w:szCs w:val="24"/>
        </w:rPr>
      </w:pPr>
      <w:r w:rsidRPr="003E542A">
        <w:rPr>
          <w:b/>
          <w:bCs/>
          <w:sz w:val="24"/>
          <w:szCs w:val="24"/>
        </w:rPr>
        <w:t>Termín:</w:t>
      </w:r>
      <w:r>
        <w:rPr>
          <w:sz w:val="24"/>
          <w:szCs w:val="24"/>
        </w:rPr>
        <w:t xml:space="preserve"> ihned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542A">
        <w:rPr>
          <w:b/>
          <w:bCs/>
          <w:sz w:val="24"/>
          <w:szCs w:val="24"/>
        </w:rPr>
        <w:t>Zodpovídá:</w:t>
      </w:r>
      <w:r>
        <w:rPr>
          <w:sz w:val="24"/>
          <w:szCs w:val="24"/>
        </w:rPr>
        <w:t xml:space="preserve"> Drašnar</w:t>
      </w:r>
    </w:p>
    <w:p w14:paraId="3B538ECF" w14:textId="1B8D8EF2" w:rsidR="00B069D1" w:rsidRDefault="003E542A" w:rsidP="00B069D1">
      <w:pPr>
        <w:pStyle w:val="Bezmezer"/>
        <w:numPr>
          <w:ilvl w:val="0"/>
          <w:numId w:val="1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Systém péče o talentovanou mládež</w:t>
      </w:r>
    </w:p>
    <w:p w14:paraId="3CC8C2C9" w14:textId="732AF6D3" w:rsidR="00265F26" w:rsidRPr="003E542A" w:rsidRDefault="003E542A" w:rsidP="003E542A">
      <w:pPr>
        <w:pStyle w:val="Bezmezer"/>
        <w:numPr>
          <w:ilvl w:val="1"/>
          <w:numId w:val="11"/>
        </w:num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Pracovní jednání TMK s reprezentačními trenéry, zástupci SCM a trenérské rady</w:t>
      </w:r>
    </w:p>
    <w:p w14:paraId="48EA3D2B" w14:textId="61F073AC" w:rsidR="003E542A" w:rsidRPr="003E542A" w:rsidRDefault="003E542A" w:rsidP="003E542A">
      <w:pPr>
        <w:pStyle w:val="Bezmezer"/>
        <w:numPr>
          <w:ilvl w:val="2"/>
          <w:numId w:val="1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Termín: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13.9.2023 od 10:00 NC Plzeň</w:t>
      </w:r>
      <w:r>
        <w:rPr>
          <w:sz w:val="24"/>
          <w:szCs w:val="24"/>
        </w:rPr>
        <w:tab/>
      </w:r>
      <w:r w:rsidRPr="003E542A">
        <w:rPr>
          <w:b/>
          <w:bCs/>
          <w:i/>
          <w:iCs/>
          <w:sz w:val="24"/>
          <w:szCs w:val="24"/>
        </w:rPr>
        <w:t>Zodpovídá:</w:t>
      </w:r>
      <w:r>
        <w:rPr>
          <w:b/>
          <w:bCs/>
          <w:sz w:val="24"/>
          <w:szCs w:val="24"/>
        </w:rPr>
        <w:t xml:space="preserve"> </w:t>
      </w:r>
      <w:r w:rsidRPr="003E542A">
        <w:rPr>
          <w:sz w:val="24"/>
          <w:szCs w:val="24"/>
        </w:rPr>
        <w:t xml:space="preserve">Drašnar </w:t>
      </w:r>
    </w:p>
    <w:p w14:paraId="453F1130" w14:textId="27830602" w:rsidR="003E542A" w:rsidRPr="003E542A" w:rsidRDefault="003E542A" w:rsidP="003E542A">
      <w:pPr>
        <w:pStyle w:val="Bezmezer"/>
        <w:numPr>
          <w:ilvl w:val="2"/>
          <w:numId w:val="1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Úkol: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Zpětná vazba ke svým reprezentačním výběrům </w:t>
      </w:r>
    </w:p>
    <w:p w14:paraId="688A3F0F" w14:textId="68199163" w:rsidR="003E542A" w:rsidRPr="003E542A" w:rsidRDefault="003E542A" w:rsidP="003E542A">
      <w:pPr>
        <w:pStyle w:val="Bezmezer"/>
        <w:numPr>
          <w:ilvl w:val="2"/>
          <w:numId w:val="1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>Termín: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 w:rsidR="00B079B5">
        <w:rPr>
          <w:sz w:val="24"/>
          <w:szCs w:val="24"/>
        </w:rPr>
        <w:t>10</w:t>
      </w:r>
      <w:r>
        <w:rPr>
          <w:sz w:val="24"/>
          <w:szCs w:val="24"/>
        </w:rPr>
        <w:t>.9.2023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542A">
        <w:rPr>
          <w:b/>
          <w:bCs/>
          <w:sz w:val="24"/>
          <w:szCs w:val="24"/>
        </w:rPr>
        <w:t>Zodpovídají:</w:t>
      </w:r>
      <w:r>
        <w:rPr>
          <w:sz w:val="24"/>
          <w:szCs w:val="24"/>
        </w:rPr>
        <w:t xml:space="preserve"> reprezentační trenéři</w:t>
      </w:r>
    </w:p>
    <w:p w14:paraId="1CDBCF24" w14:textId="3D2E9F02" w:rsidR="003E542A" w:rsidRPr="003E542A" w:rsidRDefault="003E542A" w:rsidP="003E542A">
      <w:pPr>
        <w:pStyle w:val="Bezmezer"/>
        <w:numPr>
          <w:ilvl w:val="1"/>
          <w:numId w:val="11"/>
        </w:numPr>
        <w:spacing w:line="360" w:lineRule="auto"/>
        <w:rPr>
          <w:b/>
          <w:bCs/>
          <w:sz w:val="24"/>
          <w:szCs w:val="24"/>
        </w:rPr>
      </w:pPr>
      <w:r w:rsidRPr="00C73DF8">
        <w:rPr>
          <w:b/>
          <w:bCs/>
          <w:sz w:val="24"/>
          <w:szCs w:val="24"/>
        </w:rPr>
        <w:t>SCM</w:t>
      </w:r>
      <w:r>
        <w:rPr>
          <w:sz w:val="24"/>
          <w:szCs w:val="24"/>
        </w:rPr>
        <w:t xml:space="preserve"> =&gt; reprezentanti + přechodové ročníky na návrhy reprezentačních trenérů se schválením TMK</w:t>
      </w:r>
    </w:p>
    <w:p w14:paraId="4096F0C2" w14:textId="623895C4" w:rsidR="003E542A" w:rsidRPr="00C73DF8" w:rsidRDefault="003E542A" w:rsidP="003E542A">
      <w:pPr>
        <w:pStyle w:val="Bezmezer"/>
        <w:numPr>
          <w:ilvl w:val="1"/>
          <w:numId w:val="11"/>
        </w:num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SpS, SCM =&gt; hráči mohou být zařazeni v obou systémech dle pravidel</w:t>
      </w:r>
    </w:p>
    <w:p w14:paraId="4D99A60C" w14:textId="77777777" w:rsidR="00C73DF8" w:rsidRPr="00C73DF8" w:rsidRDefault="00C73DF8" w:rsidP="00C73DF8">
      <w:pPr>
        <w:pStyle w:val="Bezmezer"/>
        <w:numPr>
          <w:ilvl w:val="1"/>
          <w:numId w:val="11"/>
        </w:num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SCM Brno – Jihomoravský badmintonový svaz nedodal podklady pro vyúčtování</w:t>
      </w:r>
    </w:p>
    <w:p w14:paraId="1A83F374" w14:textId="167F35D7" w:rsidR="00C73DF8" w:rsidRPr="00C73DF8" w:rsidRDefault="00C73DF8" w:rsidP="00C73DF8">
      <w:pPr>
        <w:pStyle w:val="Bezmezer"/>
        <w:numPr>
          <w:ilvl w:val="2"/>
          <w:numId w:val="11"/>
        </w:numPr>
        <w:spacing w:line="360" w:lineRule="auto"/>
        <w:rPr>
          <w:b/>
          <w:bCs/>
          <w:sz w:val="24"/>
          <w:szCs w:val="24"/>
        </w:rPr>
      </w:pPr>
      <w:r w:rsidRPr="00C73DF8">
        <w:rPr>
          <w:b/>
          <w:bCs/>
          <w:i/>
          <w:iCs/>
          <w:sz w:val="24"/>
          <w:szCs w:val="24"/>
        </w:rPr>
        <w:t>Úkol:</w:t>
      </w:r>
      <w:r>
        <w:rPr>
          <w:sz w:val="24"/>
          <w:szCs w:val="24"/>
        </w:rPr>
        <w:t xml:space="preserve"> urgence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3DF8">
        <w:rPr>
          <w:b/>
          <w:bCs/>
          <w:i/>
          <w:iCs/>
          <w:sz w:val="24"/>
          <w:szCs w:val="24"/>
        </w:rPr>
        <w:t>Zodpovídá:</w:t>
      </w:r>
      <w:r>
        <w:rPr>
          <w:sz w:val="24"/>
          <w:szCs w:val="24"/>
        </w:rPr>
        <w:t xml:space="preserve"> Drašnar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3DF8">
        <w:rPr>
          <w:b/>
          <w:bCs/>
          <w:i/>
          <w:iCs/>
          <w:sz w:val="24"/>
          <w:szCs w:val="24"/>
        </w:rPr>
        <w:t>Termín:</w:t>
      </w:r>
      <w:r>
        <w:rPr>
          <w:sz w:val="24"/>
          <w:szCs w:val="24"/>
        </w:rPr>
        <w:t xml:space="preserve"> </w:t>
      </w:r>
      <w:r w:rsidR="00B079B5">
        <w:rPr>
          <w:sz w:val="24"/>
          <w:szCs w:val="24"/>
        </w:rPr>
        <w:t>9/2023</w:t>
      </w:r>
    </w:p>
    <w:p w14:paraId="531F5B7E" w14:textId="77777777" w:rsidR="00C73DF8" w:rsidRPr="00C73DF8" w:rsidRDefault="00C73DF8" w:rsidP="00C73DF8">
      <w:pPr>
        <w:pStyle w:val="Bezmezer"/>
        <w:numPr>
          <w:ilvl w:val="1"/>
          <w:numId w:val="11"/>
        </w:num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SCM Ostrava – bude řešeno financování pro rok 2023</w:t>
      </w:r>
    </w:p>
    <w:p w14:paraId="2FD65C24" w14:textId="242CDDC3" w:rsidR="00C73DF8" w:rsidRPr="00C73DF8" w:rsidRDefault="00C73DF8" w:rsidP="00C73DF8">
      <w:pPr>
        <w:pStyle w:val="Bezmezer"/>
        <w:numPr>
          <w:ilvl w:val="2"/>
          <w:numId w:val="11"/>
        </w:numPr>
        <w:spacing w:line="360" w:lineRule="auto"/>
        <w:rPr>
          <w:b/>
          <w:bCs/>
          <w:sz w:val="24"/>
          <w:szCs w:val="24"/>
        </w:rPr>
      </w:pPr>
      <w:r w:rsidRPr="00C73DF8">
        <w:rPr>
          <w:b/>
          <w:bCs/>
          <w:i/>
          <w:iCs/>
          <w:sz w:val="24"/>
          <w:szCs w:val="24"/>
        </w:rPr>
        <w:t>Úkol:</w:t>
      </w:r>
      <w:r>
        <w:rPr>
          <w:sz w:val="24"/>
          <w:szCs w:val="24"/>
        </w:rPr>
        <w:t xml:space="preserve"> Předložení plánu na rok 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3DF8">
        <w:rPr>
          <w:b/>
          <w:bCs/>
          <w:i/>
          <w:iCs/>
          <w:sz w:val="24"/>
          <w:szCs w:val="24"/>
        </w:rPr>
        <w:t>Zodpovídá:</w:t>
      </w:r>
      <w:r>
        <w:rPr>
          <w:sz w:val="24"/>
          <w:szCs w:val="24"/>
        </w:rPr>
        <w:t xml:space="preserve"> SCM Ostrava, Drašnar</w:t>
      </w:r>
    </w:p>
    <w:p w14:paraId="102AE772" w14:textId="6EDC02AA" w:rsidR="003E542A" w:rsidRPr="00C73DF8" w:rsidRDefault="003E542A" w:rsidP="003E542A">
      <w:pPr>
        <w:pStyle w:val="Bezmezer"/>
        <w:numPr>
          <w:ilvl w:val="1"/>
          <w:numId w:val="11"/>
        </w:numPr>
        <w:spacing w:line="360" w:lineRule="auto"/>
        <w:rPr>
          <w:b/>
          <w:bCs/>
          <w:sz w:val="24"/>
          <w:szCs w:val="24"/>
        </w:rPr>
      </w:pPr>
      <w:r w:rsidRPr="00C73DF8">
        <w:rPr>
          <w:b/>
          <w:bCs/>
          <w:sz w:val="24"/>
          <w:szCs w:val="24"/>
        </w:rPr>
        <w:t>SpS</w:t>
      </w:r>
    </w:p>
    <w:p w14:paraId="095F202F" w14:textId="0327CE3E" w:rsidR="003E542A" w:rsidRPr="003E542A" w:rsidRDefault="003E542A" w:rsidP="003E542A">
      <w:pPr>
        <w:pStyle w:val="Bezmezer"/>
        <w:numPr>
          <w:ilvl w:val="2"/>
          <w:numId w:val="11"/>
        </w:num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Stanovení kritérií pro rok 2024</w:t>
      </w:r>
    </w:p>
    <w:p w14:paraId="291FDC65" w14:textId="27E6F6C6" w:rsidR="003E542A" w:rsidRPr="003E542A" w:rsidRDefault="003E542A" w:rsidP="003E542A">
      <w:pPr>
        <w:pStyle w:val="Bezmezer"/>
        <w:numPr>
          <w:ilvl w:val="3"/>
          <w:numId w:val="11"/>
        </w:numPr>
        <w:spacing w:line="360" w:lineRule="auto"/>
        <w:rPr>
          <w:b/>
          <w:bCs/>
          <w:sz w:val="24"/>
          <w:szCs w:val="24"/>
        </w:rPr>
      </w:pPr>
      <w:r w:rsidRPr="003E542A">
        <w:rPr>
          <w:b/>
          <w:bCs/>
          <w:sz w:val="24"/>
          <w:szCs w:val="24"/>
        </w:rPr>
        <w:t>Členská základna 6-15 let</w:t>
      </w:r>
      <w:r>
        <w:rPr>
          <w:sz w:val="24"/>
          <w:szCs w:val="24"/>
        </w:rPr>
        <w:t xml:space="preserve"> z podkladů Můj klub – přílohou k žádosti bude jmenný seznam ve formátu členské základny – bude zaslán spolu s přihláškou</w:t>
      </w:r>
    </w:p>
    <w:p w14:paraId="3E2FCA6F" w14:textId="2CCD49FC" w:rsidR="003E542A" w:rsidRPr="003E542A" w:rsidRDefault="003E542A" w:rsidP="003E542A">
      <w:pPr>
        <w:pStyle w:val="Bezmezer"/>
        <w:numPr>
          <w:ilvl w:val="3"/>
          <w:numId w:val="1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Soutěže družstev </w:t>
      </w:r>
      <w:r>
        <w:rPr>
          <w:sz w:val="24"/>
          <w:szCs w:val="24"/>
        </w:rPr>
        <w:t>– zůstává beze změny, podklady z roku 2022</w:t>
      </w:r>
    </w:p>
    <w:p w14:paraId="5A9C0FE1" w14:textId="65EDAA71" w:rsidR="003E542A" w:rsidRPr="003E542A" w:rsidRDefault="003E542A" w:rsidP="003E542A">
      <w:pPr>
        <w:pStyle w:val="Bezmezer"/>
        <w:numPr>
          <w:ilvl w:val="3"/>
          <w:numId w:val="1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Počet reprezentantů </w:t>
      </w:r>
      <w:r>
        <w:rPr>
          <w:sz w:val="24"/>
          <w:szCs w:val="24"/>
        </w:rPr>
        <w:t>– celý rok 2023</w:t>
      </w:r>
    </w:p>
    <w:p w14:paraId="69B0AF01" w14:textId="5985272A" w:rsidR="003E542A" w:rsidRPr="003E542A" w:rsidRDefault="003E542A" w:rsidP="003E542A">
      <w:pPr>
        <w:pStyle w:val="Bezmezer"/>
        <w:numPr>
          <w:ilvl w:val="3"/>
          <w:numId w:val="1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Pořádání soutěží </w:t>
      </w:r>
      <w:r>
        <w:rPr>
          <w:sz w:val="24"/>
          <w:szCs w:val="24"/>
        </w:rPr>
        <w:t>– bez změny</w:t>
      </w:r>
    </w:p>
    <w:p w14:paraId="643C5FFB" w14:textId="793220F7" w:rsidR="003E542A" w:rsidRPr="003E542A" w:rsidRDefault="003E542A" w:rsidP="003E542A">
      <w:pPr>
        <w:pStyle w:val="Bezmezer"/>
        <w:numPr>
          <w:ilvl w:val="3"/>
          <w:numId w:val="1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Trenérské vedení </w:t>
      </w:r>
      <w:r>
        <w:rPr>
          <w:sz w:val="24"/>
          <w:szCs w:val="24"/>
        </w:rPr>
        <w:t>– pouze hlavní trenér – bude povinnost vést i jeho docházku v XPS</w:t>
      </w:r>
    </w:p>
    <w:p w14:paraId="22E9AB76" w14:textId="68443670" w:rsidR="003E542A" w:rsidRPr="00C73DF8" w:rsidRDefault="003E542A" w:rsidP="003E542A">
      <w:pPr>
        <w:pStyle w:val="Bezmezer"/>
        <w:numPr>
          <w:ilvl w:val="3"/>
          <w:numId w:val="1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Účast na školení trenérů SpS</w:t>
      </w:r>
      <w:r>
        <w:rPr>
          <w:sz w:val="24"/>
          <w:szCs w:val="24"/>
        </w:rPr>
        <w:t xml:space="preserve"> – ANO/NE</w:t>
      </w:r>
    </w:p>
    <w:p w14:paraId="370BE171" w14:textId="71A53653" w:rsidR="00C73DF8" w:rsidRPr="00776A89" w:rsidRDefault="00C73DF8" w:rsidP="00776A89">
      <w:pPr>
        <w:pStyle w:val="Bezmezer"/>
        <w:numPr>
          <w:ilvl w:val="1"/>
          <w:numId w:val="1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VSCM </w:t>
      </w:r>
      <w:r>
        <w:rPr>
          <w:sz w:val="24"/>
          <w:szCs w:val="24"/>
        </w:rPr>
        <w:t xml:space="preserve">– </w:t>
      </w:r>
      <w:r w:rsidR="00890FF3">
        <w:rPr>
          <w:sz w:val="24"/>
          <w:szCs w:val="24"/>
        </w:rPr>
        <w:t>N</w:t>
      </w:r>
      <w:r>
        <w:rPr>
          <w:sz w:val="24"/>
          <w:szCs w:val="24"/>
        </w:rPr>
        <w:t xml:space="preserve">abídka na vstup do VSCM/NC </w:t>
      </w:r>
      <w:r w:rsidR="00776A89">
        <w:rPr>
          <w:sz w:val="24"/>
          <w:szCs w:val="24"/>
        </w:rPr>
        <w:t xml:space="preserve">v Plzni </w:t>
      </w:r>
      <w:r>
        <w:rPr>
          <w:sz w:val="24"/>
          <w:szCs w:val="24"/>
        </w:rPr>
        <w:t>pro reprezentanty U23 a dospělých</w:t>
      </w:r>
      <w:r w:rsidR="00776A89">
        <w:rPr>
          <w:b/>
          <w:bCs/>
          <w:sz w:val="24"/>
          <w:szCs w:val="24"/>
        </w:rPr>
        <w:t xml:space="preserve"> </w:t>
      </w:r>
      <w:r w:rsidR="00776A89">
        <w:rPr>
          <w:sz w:val="24"/>
          <w:szCs w:val="24"/>
        </w:rPr>
        <w:t>=&gt; v</w:t>
      </w:r>
      <w:r w:rsidRPr="00776A89">
        <w:rPr>
          <w:sz w:val="24"/>
          <w:szCs w:val="24"/>
        </w:rPr>
        <w:t>četně možností ubytování, specializace, trenérského vedení</w:t>
      </w:r>
    </w:p>
    <w:p w14:paraId="470E54FB" w14:textId="3869AEA8" w:rsidR="00890FF3" w:rsidRPr="00890FF3" w:rsidRDefault="00890FF3" w:rsidP="00890FF3">
      <w:pPr>
        <w:pStyle w:val="Bezmezer"/>
        <w:numPr>
          <w:ilvl w:val="3"/>
          <w:numId w:val="11"/>
        </w:numPr>
        <w:spacing w:line="360" w:lineRule="auto"/>
        <w:rPr>
          <w:b/>
          <w:bCs/>
          <w:i/>
          <w:iCs/>
          <w:sz w:val="24"/>
          <w:szCs w:val="24"/>
        </w:rPr>
      </w:pPr>
      <w:r w:rsidRPr="00890FF3">
        <w:rPr>
          <w:b/>
          <w:bCs/>
          <w:i/>
          <w:iCs/>
          <w:sz w:val="24"/>
          <w:szCs w:val="24"/>
        </w:rPr>
        <w:t xml:space="preserve">Termín: </w:t>
      </w:r>
      <w:r>
        <w:rPr>
          <w:sz w:val="24"/>
          <w:szCs w:val="24"/>
        </w:rPr>
        <w:t>září 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0FF3">
        <w:rPr>
          <w:b/>
          <w:bCs/>
          <w:i/>
          <w:iCs/>
          <w:sz w:val="24"/>
          <w:szCs w:val="24"/>
        </w:rPr>
        <w:t>Zodpovídá:</w:t>
      </w:r>
      <w:r>
        <w:rPr>
          <w:sz w:val="24"/>
          <w:szCs w:val="24"/>
        </w:rPr>
        <w:t xml:space="preserve"> Loskotová</w:t>
      </w:r>
    </w:p>
    <w:p w14:paraId="495E2664" w14:textId="7C184E98" w:rsidR="00890FF3" w:rsidRPr="00890FF3" w:rsidRDefault="00890FF3" w:rsidP="00890FF3">
      <w:pPr>
        <w:pStyle w:val="Bezmezer"/>
        <w:numPr>
          <w:ilvl w:val="2"/>
          <w:numId w:val="11"/>
        </w:numPr>
        <w:spacing w:line="360" w:lineRule="auto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V případě odmítnutí =&gt; uvést důvod + zaslat své tréninkové plány včetně </w:t>
      </w:r>
      <w:r w:rsidR="00776A89">
        <w:rPr>
          <w:sz w:val="24"/>
          <w:szCs w:val="24"/>
        </w:rPr>
        <w:t>tréninkového prostředí</w:t>
      </w:r>
      <w:r>
        <w:rPr>
          <w:sz w:val="24"/>
          <w:szCs w:val="24"/>
        </w:rPr>
        <w:t xml:space="preserve"> =&gt; kontrola v XPS</w:t>
      </w:r>
    </w:p>
    <w:p w14:paraId="018DE888" w14:textId="77777777" w:rsidR="003E542A" w:rsidRPr="00265F26" w:rsidRDefault="003E542A" w:rsidP="003E542A">
      <w:pPr>
        <w:pStyle w:val="Bezmezer"/>
        <w:spacing w:line="360" w:lineRule="auto"/>
        <w:rPr>
          <w:b/>
          <w:bCs/>
          <w:sz w:val="24"/>
          <w:szCs w:val="24"/>
        </w:rPr>
      </w:pPr>
    </w:p>
    <w:p w14:paraId="385512A3" w14:textId="11A961AB" w:rsidR="00265F26" w:rsidRDefault="00890FF3" w:rsidP="00265F26">
      <w:pPr>
        <w:pStyle w:val="Bezmezer"/>
        <w:numPr>
          <w:ilvl w:val="0"/>
          <w:numId w:val="1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Body z hráčské rady</w:t>
      </w:r>
    </w:p>
    <w:p w14:paraId="3C6C25ED" w14:textId="30D513DF" w:rsidR="00265F26" w:rsidRPr="00890FF3" w:rsidRDefault="00890FF3" w:rsidP="00265F26">
      <w:pPr>
        <w:pStyle w:val="Bezmezer"/>
        <w:numPr>
          <w:ilvl w:val="1"/>
          <w:numId w:val="1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IPR </w:t>
      </w:r>
      <w:r>
        <w:rPr>
          <w:sz w:val="24"/>
          <w:szCs w:val="24"/>
        </w:rPr>
        <w:t>– změny bodovací tabulky</w:t>
      </w:r>
    </w:p>
    <w:p w14:paraId="79681BBD" w14:textId="2D4881C8" w:rsidR="00890FF3" w:rsidRPr="00890FF3" w:rsidRDefault="00890FF3" w:rsidP="00890FF3">
      <w:pPr>
        <w:pStyle w:val="Bezmezer"/>
        <w:numPr>
          <w:ilvl w:val="2"/>
          <w:numId w:val="11"/>
        </w:numPr>
        <w:spacing w:line="360" w:lineRule="auto"/>
        <w:rPr>
          <w:b/>
          <w:bCs/>
          <w:sz w:val="24"/>
          <w:szCs w:val="24"/>
        </w:rPr>
      </w:pPr>
      <w:r w:rsidRPr="00890FF3">
        <w:rPr>
          <w:b/>
          <w:bCs/>
          <w:i/>
          <w:iCs/>
          <w:sz w:val="24"/>
          <w:szCs w:val="24"/>
        </w:rPr>
        <w:t>Úkol: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Připravit tabulku + rozpočet + podmínky</w:t>
      </w:r>
    </w:p>
    <w:p w14:paraId="51A7ADC6" w14:textId="27B47567" w:rsidR="00890FF3" w:rsidRPr="00890FF3" w:rsidRDefault="00890FF3" w:rsidP="00890FF3">
      <w:pPr>
        <w:pStyle w:val="Bezmezer"/>
        <w:numPr>
          <w:ilvl w:val="2"/>
          <w:numId w:val="11"/>
        </w:numPr>
        <w:spacing w:line="360" w:lineRule="auto"/>
        <w:rPr>
          <w:b/>
          <w:bCs/>
          <w:sz w:val="24"/>
          <w:szCs w:val="24"/>
        </w:rPr>
      </w:pPr>
      <w:r w:rsidRPr="00890FF3">
        <w:rPr>
          <w:b/>
          <w:bCs/>
          <w:i/>
          <w:iCs/>
          <w:sz w:val="24"/>
          <w:szCs w:val="24"/>
        </w:rPr>
        <w:t>Termín: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do 15.10.2023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0FF3">
        <w:rPr>
          <w:b/>
          <w:bCs/>
          <w:i/>
          <w:iCs/>
          <w:sz w:val="24"/>
          <w:szCs w:val="24"/>
        </w:rPr>
        <w:t>Zodpovídají:</w:t>
      </w:r>
      <w:r>
        <w:rPr>
          <w:sz w:val="24"/>
          <w:szCs w:val="24"/>
        </w:rPr>
        <w:tab/>
        <w:t>Votava, Krajča</w:t>
      </w:r>
    </w:p>
    <w:p w14:paraId="5108B414" w14:textId="64A67FBA" w:rsidR="00890FF3" w:rsidRPr="00890FF3" w:rsidRDefault="00890FF3" w:rsidP="00890FF3">
      <w:pPr>
        <w:pStyle w:val="Bezmezer"/>
        <w:numPr>
          <w:ilvl w:val="1"/>
          <w:numId w:val="11"/>
        </w:num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Poplatek za pobyt v NC pro hráče, kteří nejsou členy NC se rušit nebude</w:t>
      </w:r>
    </w:p>
    <w:p w14:paraId="627EF403" w14:textId="233C80A3" w:rsidR="00890FF3" w:rsidRPr="00265F26" w:rsidRDefault="00890FF3" w:rsidP="00890FF3">
      <w:pPr>
        <w:pStyle w:val="Bezmezer"/>
        <w:numPr>
          <w:ilvl w:val="1"/>
          <w:numId w:val="11"/>
        </w:num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Bonifikace pro členy NC jako motivace nebude</w:t>
      </w:r>
    </w:p>
    <w:p w14:paraId="014E021C" w14:textId="4F5BA596" w:rsidR="000D500B" w:rsidRDefault="000D500B" w:rsidP="00D9415E">
      <w:pPr>
        <w:pStyle w:val="Bezmezer"/>
        <w:spacing w:line="360" w:lineRule="auto"/>
        <w:rPr>
          <w:b/>
          <w:bCs/>
          <w:sz w:val="24"/>
          <w:szCs w:val="24"/>
        </w:rPr>
      </w:pPr>
    </w:p>
    <w:p w14:paraId="45DE79A8" w14:textId="77777777" w:rsidR="008738AC" w:rsidRDefault="008738AC" w:rsidP="008738AC">
      <w:pPr>
        <w:pStyle w:val="Bezmezer"/>
        <w:ind w:left="5760"/>
        <w:rPr>
          <w:sz w:val="24"/>
          <w:szCs w:val="24"/>
        </w:rPr>
      </w:pPr>
    </w:p>
    <w:p w14:paraId="2DD1A30F" w14:textId="0299159A" w:rsidR="002C5AE2" w:rsidRPr="0036188E" w:rsidRDefault="004F292D" w:rsidP="008738AC">
      <w:pPr>
        <w:pStyle w:val="Bezmezer"/>
        <w:ind w:left="5760"/>
        <w:rPr>
          <w:sz w:val="24"/>
          <w:szCs w:val="24"/>
        </w:rPr>
      </w:pPr>
      <w:r>
        <w:rPr>
          <w:sz w:val="24"/>
          <w:szCs w:val="24"/>
        </w:rPr>
        <w:t>Václav Drašnar</w:t>
      </w:r>
    </w:p>
    <w:p w14:paraId="3B804B39" w14:textId="5AF8AE36" w:rsidR="002C5AE2" w:rsidRPr="0036188E" w:rsidRDefault="0036188E" w:rsidP="0036188E">
      <w:pPr>
        <w:pStyle w:val="Bezmezer"/>
        <w:rPr>
          <w:sz w:val="24"/>
          <w:szCs w:val="24"/>
        </w:rPr>
      </w:pPr>
      <w:r w:rsidRPr="0036188E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F292D">
        <w:rPr>
          <w:sz w:val="24"/>
          <w:szCs w:val="24"/>
        </w:rPr>
        <w:tab/>
        <w:t>Předseda TMK</w:t>
      </w:r>
    </w:p>
    <w:sectPr w:rsidR="002C5AE2" w:rsidRPr="0036188E" w:rsidSect="008738AC">
      <w:headerReference w:type="default" r:id="rId8"/>
      <w:footerReference w:type="default" r:id="rId9"/>
      <w:pgSz w:w="11909" w:h="16834"/>
      <w:pgMar w:top="1440" w:right="852" w:bottom="567" w:left="144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A63AE" w14:textId="77777777" w:rsidR="00415F88" w:rsidRDefault="00415F88">
      <w:pPr>
        <w:spacing w:line="240" w:lineRule="auto"/>
      </w:pPr>
      <w:r>
        <w:separator/>
      </w:r>
    </w:p>
  </w:endnote>
  <w:endnote w:type="continuationSeparator" w:id="0">
    <w:p w14:paraId="26DD0965" w14:textId="77777777" w:rsidR="00415F88" w:rsidRDefault="00415F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altName w:val="DM Sans"/>
    <w:charset w:val="EE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23B40" w14:textId="03A5C35C" w:rsidR="00B02879" w:rsidRDefault="00B02879">
    <w:pPr>
      <w:ind w:left="-630" w:right="-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6E246" w14:textId="77777777" w:rsidR="00415F88" w:rsidRDefault="00415F88">
      <w:pPr>
        <w:spacing w:line="240" w:lineRule="auto"/>
      </w:pPr>
      <w:r>
        <w:separator/>
      </w:r>
    </w:p>
  </w:footnote>
  <w:footnote w:type="continuationSeparator" w:id="0">
    <w:p w14:paraId="3CB72F88" w14:textId="77777777" w:rsidR="00415F88" w:rsidRDefault="00415F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30EB" w14:textId="321F4671" w:rsidR="00B02879" w:rsidRDefault="0036188E">
    <w:pPr>
      <w:ind w:right="-420"/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6759EEA2" wp14:editId="3BF70767">
          <wp:simplePos x="0" y="0"/>
          <wp:positionH relativeFrom="page">
            <wp:posOffset>285750</wp:posOffset>
          </wp:positionH>
          <wp:positionV relativeFrom="topMargin">
            <wp:align>bottom</wp:align>
          </wp:positionV>
          <wp:extent cx="2409825" cy="8382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t="28458" b="36759"/>
                  <a:stretch/>
                </pic:blipFill>
                <pic:spPr bwMode="auto">
                  <a:xfrm>
                    <a:off x="0" y="0"/>
                    <a:ext cx="240982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174A493" w14:textId="5572583A" w:rsidR="00B02879" w:rsidRDefault="008738AC" w:rsidP="008738AC">
    <w:pPr>
      <w:tabs>
        <w:tab w:val="left" w:pos="3120"/>
        <w:tab w:val="right" w:pos="9977"/>
      </w:tabs>
      <w:ind w:right="-360"/>
    </w:pPr>
    <w:r>
      <w:tab/>
    </w:r>
    <w:r>
      <w:tab/>
    </w:r>
    <w:r w:rsidR="002C5AE2">
      <w:t xml:space="preserve">  </w:t>
    </w:r>
    <w:r w:rsidR="002C5AE2">
      <w:rPr>
        <w:rFonts w:ascii="DM Sans" w:eastAsia="DM Sans" w:hAnsi="DM Sans" w:cs="DM Sans"/>
        <w:b/>
        <w:color w:val="ED1C24"/>
        <w:sz w:val="16"/>
        <w:szCs w:val="16"/>
      </w:rPr>
      <w:t>Český badmintonový svaz, z.s.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02A8"/>
    <w:multiLevelType w:val="hybridMultilevel"/>
    <w:tmpl w:val="26E0C7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B24CB0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04D26"/>
    <w:multiLevelType w:val="hybridMultilevel"/>
    <w:tmpl w:val="CA023130"/>
    <w:lvl w:ilvl="0" w:tplc="0405000F">
      <w:start w:val="1"/>
      <w:numFmt w:val="decimal"/>
      <w:lvlText w:val="%1."/>
      <w:lvlJc w:val="left"/>
      <w:pPr>
        <w:ind w:left="4320" w:hanging="360"/>
      </w:pPr>
    </w:lvl>
    <w:lvl w:ilvl="1" w:tplc="04050019" w:tentative="1">
      <w:start w:val="1"/>
      <w:numFmt w:val="lowerLetter"/>
      <w:lvlText w:val="%2."/>
      <w:lvlJc w:val="left"/>
      <w:pPr>
        <w:ind w:left="5040" w:hanging="360"/>
      </w:pPr>
    </w:lvl>
    <w:lvl w:ilvl="2" w:tplc="0405001B" w:tentative="1">
      <w:start w:val="1"/>
      <w:numFmt w:val="lowerRoman"/>
      <w:lvlText w:val="%3."/>
      <w:lvlJc w:val="right"/>
      <w:pPr>
        <w:ind w:left="5760" w:hanging="180"/>
      </w:pPr>
    </w:lvl>
    <w:lvl w:ilvl="3" w:tplc="0405000F" w:tentative="1">
      <w:start w:val="1"/>
      <w:numFmt w:val="decimal"/>
      <w:lvlText w:val="%4."/>
      <w:lvlJc w:val="left"/>
      <w:pPr>
        <w:ind w:left="6480" w:hanging="360"/>
      </w:pPr>
    </w:lvl>
    <w:lvl w:ilvl="4" w:tplc="04050019" w:tentative="1">
      <w:start w:val="1"/>
      <w:numFmt w:val="lowerLetter"/>
      <w:lvlText w:val="%5."/>
      <w:lvlJc w:val="left"/>
      <w:pPr>
        <w:ind w:left="7200" w:hanging="360"/>
      </w:pPr>
    </w:lvl>
    <w:lvl w:ilvl="5" w:tplc="0405001B" w:tentative="1">
      <w:start w:val="1"/>
      <w:numFmt w:val="lowerRoman"/>
      <w:lvlText w:val="%6."/>
      <w:lvlJc w:val="right"/>
      <w:pPr>
        <w:ind w:left="7920" w:hanging="180"/>
      </w:pPr>
    </w:lvl>
    <w:lvl w:ilvl="6" w:tplc="0405000F" w:tentative="1">
      <w:start w:val="1"/>
      <w:numFmt w:val="decimal"/>
      <w:lvlText w:val="%7."/>
      <w:lvlJc w:val="left"/>
      <w:pPr>
        <w:ind w:left="8640" w:hanging="360"/>
      </w:pPr>
    </w:lvl>
    <w:lvl w:ilvl="7" w:tplc="04050019" w:tentative="1">
      <w:start w:val="1"/>
      <w:numFmt w:val="lowerLetter"/>
      <w:lvlText w:val="%8."/>
      <w:lvlJc w:val="left"/>
      <w:pPr>
        <w:ind w:left="9360" w:hanging="360"/>
      </w:pPr>
    </w:lvl>
    <w:lvl w:ilvl="8" w:tplc="040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 w15:restartNumberingAfterBreak="0">
    <w:nsid w:val="31D5083C"/>
    <w:multiLevelType w:val="multilevel"/>
    <w:tmpl w:val="8B6E7C5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5263BC0"/>
    <w:multiLevelType w:val="hybridMultilevel"/>
    <w:tmpl w:val="F350F7A4"/>
    <w:lvl w:ilvl="0" w:tplc="43208032">
      <w:start w:val="1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24599"/>
    <w:multiLevelType w:val="hybridMultilevel"/>
    <w:tmpl w:val="83B080FE"/>
    <w:lvl w:ilvl="0" w:tplc="3F22606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134A5B"/>
    <w:multiLevelType w:val="hybridMultilevel"/>
    <w:tmpl w:val="A85EB7B6"/>
    <w:lvl w:ilvl="0" w:tplc="43208032">
      <w:start w:val="1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C59CE"/>
    <w:multiLevelType w:val="hybridMultilevel"/>
    <w:tmpl w:val="15F49D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01C5E"/>
    <w:multiLevelType w:val="hybridMultilevel"/>
    <w:tmpl w:val="016E1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0057D"/>
    <w:multiLevelType w:val="hybridMultilevel"/>
    <w:tmpl w:val="B9F21B0C"/>
    <w:lvl w:ilvl="0" w:tplc="43208032">
      <w:start w:val="1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4239E"/>
    <w:multiLevelType w:val="hybridMultilevel"/>
    <w:tmpl w:val="5DC6FD36"/>
    <w:lvl w:ilvl="0" w:tplc="43208032">
      <w:start w:val="1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62FC7"/>
    <w:multiLevelType w:val="hybridMultilevel"/>
    <w:tmpl w:val="94E22B84"/>
    <w:lvl w:ilvl="0" w:tplc="43208032">
      <w:start w:val="1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815E4"/>
    <w:multiLevelType w:val="hybridMultilevel"/>
    <w:tmpl w:val="E88CF6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FB24CB0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20579">
    <w:abstractNumId w:val="7"/>
  </w:num>
  <w:num w:numId="2" w16cid:durableId="966467776">
    <w:abstractNumId w:val="11"/>
  </w:num>
  <w:num w:numId="3" w16cid:durableId="1875533760">
    <w:abstractNumId w:val="0"/>
  </w:num>
  <w:num w:numId="4" w16cid:durableId="415370114">
    <w:abstractNumId w:val="10"/>
  </w:num>
  <w:num w:numId="5" w16cid:durableId="392777636">
    <w:abstractNumId w:val="5"/>
  </w:num>
  <w:num w:numId="6" w16cid:durableId="322704163">
    <w:abstractNumId w:val="6"/>
  </w:num>
  <w:num w:numId="7" w16cid:durableId="1263415387">
    <w:abstractNumId w:val="9"/>
  </w:num>
  <w:num w:numId="8" w16cid:durableId="341050459">
    <w:abstractNumId w:val="3"/>
  </w:num>
  <w:num w:numId="9" w16cid:durableId="1939823482">
    <w:abstractNumId w:val="8"/>
  </w:num>
  <w:num w:numId="10" w16cid:durableId="291836152">
    <w:abstractNumId w:val="1"/>
  </w:num>
  <w:num w:numId="11" w16cid:durableId="1296331145">
    <w:abstractNumId w:val="2"/>
  </w:num>
  <w:num w:numId="12" w16cid:durableId="197009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79"/>
    <w:rsid w:val="000D500B"/>
    <w:rsid w:val="00102FBD"/>
    <w:rsid w:val="001E1DBA"/>
    <w:rsid w:val="00265F26"/>
    <w:rsid w:val="00266335"/>
    <w:rsid w:val="002C5AE2"/>
    <w:rsid w:val="003375D0"/>
    <w:rsid w:val="0036188E"/>
    <w:rsid w:val="00361CB0"/>
    <w:rsid w:val="003E542A"/>
    <w:rsid w:val="00415F88"/>
    <w:rsid w:val="004F292D"/>
    <w:rsid w:val="005460D8"/>
    <w:rsid w:val="006C6988"/>
    <w:rsid w:val="00776A89"/>
    <w:rsid w:val="007C2544"/>
    <w:rsid w:val="008738AC"/>
    <w:rsid w:val="00890FF3"/>
    <w:rsid w:val="008E6356"/>
    <w:rsid w:val="008F5787"/>
    <w:rsid w:val="00954199"/>
    <w:rsid w:val="0096196D"/>
    <w:rsid w:val="009C31E5"/>
    <w:rsid w:val="00A045C8"/>
    <w:rsid w:val="00B02879"/>
    <w:rsid w:val="00B069D1"/>
    <w:rsid w:val="00B079B5"/>
    <w:rsid w:val="00BB404E"/>
    <w:rsid w:val="00BC1EF9"/>
    <w:rsid w:val="00C73DF8"/>
    <w:rsid w:val="00D16F6D"/>
    <w:rsid w:val="00D40DE5"/>
    <w:rsid w:val="00D772BF"/>
    <w:rsid w:val="00D9415E"/>
    <w:rsid w:val="00DC5953"/>
    <w:rsid w:val="00F1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C75E2"/>
  <w15:docId w15:val="{60E4259D-1A56-4885-A13B-35C57A0C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860B9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0B9C"/>
  </w:style>
  <w:style w:type="paragraph" w:styleId="Zpat">
    <w:name w:val="footer"/>
    <w:basedOn w:val="Normln"/>
    <w:link w:val="ZpatChar"/>
    <w:uiPriority w:val="99"/>
    <w:unhideWhenUsed/>
    <w:rsid w:val="00860B9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0B9C"/>
  </w:style>
  <w:style w:type="paragraph" w:styleId="Odstavecseseznamem">
    <w:name w:val="List Paragraph"/>
    <w:basedOn w:val="Normln"/>
    <w:uiPriority w:val="34"/>
    <w:qFormat/>
    <w:rsid w:val="0096196D"/>
    <w:pPr>
      <w:ind w:left="720"/>
      <w:contextualSpacing/>
    </w:pPr>
  </w:style>
  <w:style w:type="paragraph" w:customStyle="1" w:styleId="Default">
    <w:name w:val="Default"/>
    <w:rsid w:val="0036188E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cs-CZ"/>
    </w:rPr>
  </w:style>
  <w:style w:type="paragraph" w:styleId="Bezmezer">
    <w:name w:val="No Spacing"/>
    <w:uiPriority w:val="1"/>
    <w:qFormat/>
    <w:rsid w:val="0036188E"/>
    <w:pPr>
      <w:spacing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0D50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2hTB9i76kN/7AciHOdlUp8p2qg==">AMUW2mUbtBOqOulUSoZ1jpTGtDGeRQbH4+8C6UD3pqSEBeR3BR8Q1Wv0qGwQZUtvbd0yDeBqbtFUsrwJnOU53mXhCWKft4lS64+UxmrilU5UOsT/rcuE+eI=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badminton</dc:creator>
  <cp:lastModifiedBy>Václav Drašnar</cp:lastModifiedBy>
  <cp:revision>2</cp:revision>
  <cp:lastPrinted>2022-05-01T16:13:00Z</cp:lastPrinted>
  <dcterms:created xsi:type="dcterms:W3CDTF">2023-09-01T09:37:00Z</dcterms:created>
  <dcterms:modified xsi:type="dcterms:W3CDTF">2023-09-01T09:37:00Z</dcterms:modified>
</cp:coreProperties>
</file>